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bookmarkStart w:id="0" w:name="_GoBack"/>
      <w:bookmarkEnd w:id="0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346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Lov og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tøkk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og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allan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heiður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,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syni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Guðs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,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vit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siga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tær;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menniskjan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nú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frelsu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eigur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,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sum í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deyðavanda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var,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góði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Jesus, lær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tú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meg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,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at eg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gangi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rættan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veg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og í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fótspor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tíni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stígi</w:t>
      </w:r>
      <w:proofErr w:type="spellEnd"/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og í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treysti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fram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meg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stríði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.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 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2.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Lat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meg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onga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tíð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teg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svíkja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,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um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at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sút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og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sorgir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her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vilja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byrðar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á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meg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díkja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,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men at eg,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ið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hvussu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fer,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elski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teg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inntil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mín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deyð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',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so mær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linna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alla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neyð</w:t>
      </w:r>
      <w:proofErr w:type="spellEnd"/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føðing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,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deyði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tín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og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pína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, -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lat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tey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aldri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frá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 xml:space="preserve"> mær </w:t>
      </w:r>
      <w:proofErr w:type="spellStart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dvína</w:t>
      </w:r>
      <w:proofErr w:type="spellEnd"/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.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  <w:t> 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da-DK"/>
        </w:rPr>
        <w:t>Kingo 1689. J. Dahl 1924.</w:t>
      </w:r>
    </w:p>
    <w:p w:rsidR="00D3127A" w:rsidRPr="00D3127A" w:rsidRDefault="00D3127A" w:rsidP="00D31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da-DK"/>
        </w:rPr>
      </w:pPr>
      <w:r w:rsidRPr="00D3127A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lang w:eastAsia="da-DK"/>
        </w:rPr>
        <w:t>Lag: Sl. 213.</w:t>
      </w:r>
    </w:p>
    <w:p w:rsidR="00D906FB" w:rsidRDefault="00163185"/>
    <w:sectPr w:rsidR="00D90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7A"/>
    <w:rsid w:val="00163185"/>
    <w:rsid w:val="003C139D"/>
    <w:rsid w:val="00CC6A81"/>
    <w:rsid w:val="00D3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C7FAF-69F2-47FD-9930-897A9790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Birna Gaard</dc:creator>
  <cp:keywords/>
  <dc:description/>
  <cp:lastModifiedBy>Birna Gaard</cp:lastModifiedBy>
  <cp:revision>2</cp:revision>
  <dcterms:created xsi:type="dcterms:W3CDTF">2020-04-27T11:46:00Z</dcterms:created>
  <dcterms:modified xsi:type="dcterms:W3CDTF">2020-04-27T11:46:00Z</dcterms:modified>
</cp:coreProperties>
</file>