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Nouns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/>
        <w:drawing>
          <wp:inline distB="114300" distT="114300" distL="114300" distR="114300">
            <wp:extent cx="3900488" cy="5203688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00488" cy="52036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Find 10 nouns in the classroom and write them in singular and plural. Example. One pencil / some pencils etc.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Umset.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Eg havi ongantíð havt so nógvar pengar.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Hann gav mær fleiri góð ráð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Tíðindi hava stóran týdning fyri okkara næmingarnar.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Ikki allir evropear hava hug at vera við í ES 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Stjórnin er farin frá.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Tá eg komi heim úr skúla, eri eg ofta troyttur.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So geri eg mær ofta ein temunn og lurti eftir tónleiki.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Seinni kemur mamma heim við bussinum.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Síðani eta vit náttura, og aftaná skiftast vit um at vaska upp.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Tá Dagur &amp; Vika er liðugt plagar pápi mín at sova trygt í sínum lenistóli.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