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E7C24" w14:textId="260C4CD6" w:rsidR="00F71D9A" w:rsidRPr="00A64AE9" w:rsidRDefault="00A64AE9" w:rsidP="00A64AE9">
      <w:pPr>
        <w:spacing w:line="360" w:lineRule="auto"/>
        <w:jc w:val="center"/>
        <w:rPr>
          <w:b/>
          <w:bCs/>
          <w:sz w:val="32"/>
          <w:szCs w:val="32"/>
          <w:lang w:val="fo-FO"/>
        </w:rPr>
      </w:pPr>
      <w:r w:rsidRPr="00A64AE9">
        <w:rPr>
          <w:b/>
          <w:bCs/>
          <w:sz w:val="32"/>
          <w:szCs w:val="32"/>
          <w:lang w:val="fo-FO"/>
        </w:rPr>
        <w:t>Lærarin</w:t>
      </w:r>
    </w:p>
    <w:p w14:paraId="40EC6C02" w14:textId="48F86064" w:rsidR="00A64AE9" w:rsidRDefault="00A64AE9" w:rsidP="00A64AE9">
      <w:pPr>
        <w:spacing w:line="360" w:lineRule="auto"/>
        <w:rPr>
          <w:sz w:val="32"/>
          <w:szCs w:val="32"/>
          <w:lang w:val="fo-FO"/>
        </w:rPr>
      </w:pPr>
    </w:p>
    <w:p w14:paraId="7B96CA18" w14:textId="01F17847" w:rsidR="00A64AE9" w:rsidRDefault="00A64AE9" w:rsidP="00A64AE9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Gerið eina persónslýsing av læraranum</w:t>
      </w:r>
    </w:p>
    <w:p w14:paraId="279FDDE3" w14:textId="1C565B4A" w:rsidR="00A64AE9" w:rsidRDefault="00A64AE9" w:rsidP="00A64AE9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Hvussu er samspælið millum læraran og næmingarnar?</w:t>
      </w:r>
    </w:p>
    <w:p w14:paraId="37F8D7A3" w14:textId="27642A85" w:rsidR="00A64AE9" w:rsidRDefault="00A64AE9" w:rsidP="00A64AE9">
      <w:pPr>
        <w:pStyle w:val="Listeafsnit"/>
        <w:numPr>
          <w:ilvl w:val="1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Hví verður lærarin happaður?</w:t>
      </w:r>
    </w:p>
    <w:p w14:paraId="48BFEC7C" w14:textId="059976EA" w:rsidR="00A64AE9" w:rsidRDefault="00A64AE9" w:rsidP="00A64AE9">
      <w:pPr>
        <w:pStyle w:val="Listeafsnit"/>
        <w:numPr>
          <w:ilvl w:val="1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Hví bera næmingarnir seg soleiðis at?</w:t>
      </w:r>
    </w:p>
    <w:p w14:paraId="6B739465" w14:textId="7DF36E40" w:rsidR="00A64AE9" w:rsidRDefault="00A64AE9" w:rsidP="00A64AE9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Tíð og stað – Nær og hvar halda tit, at søgan fer fram? Grundgevið fyri tykkara svari</w:t>
      </w:r>
    </w:p>
    <w:p w14:paraId="7ED98E0C" w14:textId="09A65C15" w:rsidR="00A64AE9" w:rsidRDefault="00A64AE9" w:rsidP="00A64AE9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Evni í søguni? – Hvørji evni eru gjøgnumgangandi?</w:t>
      </w:r>
    </w:p>
    <w:p w14:paraId="4E275690" w14:textId="3D1391FC" w:rsidR="00A64AE9" w:rsidRPr="00A64AE9" w:rsidRDefault="00A64AE9" w:rsidP="00A64AE9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>
        <w:rPr>
          <w:lang w:val="fo-FO"/>
        </w:rPr>
        <w:t>Boðskapur – hvat vil rithøvundurin við søguni?</w:t>
      </w:r>
    </w:p>
    <w:p w14:paraId="4786D3BB" w14:textId="77777777" w:rsidR="00A64AE9" w:rsidRPr="00A64AE9" w:rsidRDefault="00A64AE9" w:rsidP="00A64AE9">
      <w:pPr>
        <w:ind w:left="1080"/>
        <w:rPr>
          <w:lang w:val="fo-FO"/>
        </w:rPr>
      </w:pPr>
    </w:p>
    <w:sectPr w:rsidR="00A64AE9" w:rsidRPr="00A64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A96C2A"/>
    <w:multiLevelType w:val="hybridMultilevel"/>
    <w:tmpl w:val="89FCE93A"/>
    <w:lvl w:ilvl="0" w:tplc="2BA4A40A">
      <w:start w:val="6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E9"/>
    <w:rsid w:val="00A64AE9"/>
    <w:rsid w:val="00F7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A4829"/>
  <w15:chartTrackingRefBased/>
  <w15:docId w15:val="{7041DFBE-5FB5-1449-AC11-E965C2A9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64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300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2021-08-23T07:55:00Z</dcterms:created>
  <dcterms:modified xsi:type="dcterms:W3CDTF">2021-08-23T08:00:00Z</dcterms:modified>
</cp:coreProperties>
</file>