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473C7" w14:textId="5D77386F" w:rsidR="00194DE9" w:rsidRDefault="00894B6E">
      <w:pPr>
        <w:rPr>
          <w:lang w:val="da-DK"/>
        </w:rPr>
      </w:pPr>
      <w:r>
        <w:rPr>
          <w:lang w:val="da-DK"/>
        </w:rPr>
        <w:t>s. 108-115</w:t>
      </w:r>
    </w:p>
    <w:p w14:paraId="41BCEE17" w14:textId="67B7E08A" w:rsidR="00894B6E" w:rsidRDefault="00894B6E">
      <w:pPr>
        <w:rPr>
          <w:lang w:val="da-DK"/>
        </w:rPr>
      </w:pPr>
      <w:r>
        <w:rPr>
          <w:lang w:val="da-DK"/>
        </w:rPr>
        <w:t>1. sig eitt sindur um vakstrarhúsgass og veðurlagið:</w:t>
      </w:r>
    </w:p>
    <w:p w14:paraId="4E6EC089" w14:textId="500991E0" w:rsidR="00894B6E" w:rsidRDefault="00894B6E">
      <w:pPr>
        <w:rPr>
          <w:lang w:val="da-DK"/>
        </w:rPr>
      </w:pPr>
      <w:r>
        <w:rPr>
          <w:lang w:val="da-DK"/>
        </w:rPr>
        <w:t>2. sig eitt sindur um vakstrarhúsárin:</w:t>
      </w:r>
    </w:p>
    <w:p w14:paraId="6851EEB8" w14:textId="7AAEE3C8" w:rsidR="00894B6E" w:rsidRDefault="00894B6E">
      <w:pPr>
        <w:rPr>
          <w:lang w:val="da-DK"/>
        </w:rPr>
      </w:pPr>
      <w:r>
        <w:drawing>
          <wp:inline distT="0" distB="0" distL="0" distR="0" wp14:anchorId="64396FFE" wp14:editId="7C35AC7A">
            <wp:extent cx="6120130" cy="4339590"/>
            <wp:effectExtent l="0" t="0" r="0" b="3810"/>
            <wp:docPr id="5" name="Billede 5" descr="Drivhuseff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rivhuseffek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3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D19D0" w14:textId="16E620E8" w:rsidR="00194DE9" w:rsidRDefault="00194DE9"/>
    <w:p w14:paraId="0A1AD642" w14:textId="3761C726" w:rsidR="00194DE9" w:rsidRDefault="00894B6E" w:rsidP="00194DE9">
      <w:pPr>
        <w:rPr>
          <w:lang w:val="da-DK"/>
        </w:rPr>
      </w:pPr>
      <w:r>
        <w:rPr>
          <w:lang w:val="da-DK"/>
        </w:rPr>
        <w:t>3. sig eitt sindur um CO2 útlát:</w:t>
      </w:r>
    </w:p>
    <w:p w14:paraId="3D21D140" w14:textId="6E054674" w:rsidR="00894B6E" w:rsidRDefault="00894B6E" w:rsidP="00194DE9">
      <w:pPr>
        <w:rPr>
          <w:lang w:val="da-DK"/>
        </w:rPr>
      </w:pPr>
      <w:r>
        <w:rPr>
          <w:lang w:val="da-DK"/>
        </w:rPr>
        <w:t>4. sig eitt sindur um útlát í FO:</w:t>
      </w:r>
    </w:p>
    <w:p w14:paraId="5B6CD031" w14:textId="5F02ED47" w:rsidR="00894B6E" w:rsidRDefault="00894B6E" w:rsidP="00194DE9">
      <w:pPr>
        <w:rPr>
          <w:lang w:val="da-DK"/>
        </w:rPr>
      </w:pPr>
      <w:r>
        <w:rPr>
          <w:lang w:val="da-DK"/>
        </w:rPr>
        <w:t xml:space="preserve">5. </w:t>
      </w:r>
      <w:r w:rsidR="00AF1720">
        <w:rPr>
          <w:lang w:val="da-DK"/>
        </w:rPr>
        <w:t>sig eitt sindur um CO2 útlát pr íbúgva í norðurlomdum:</w:t>
      </w:r>
    </w:p>
    <w:p w14:paraId="0E55B402" w14:textId="00CB0367" w:rsidR="00AF1720" w:rsidRDefault="00AF1720" w:rsidP="00194DE9">
      <w:pPr>
        <w:rPr>
          <w:lang w:val="da-DK"/>
        </w:rPr>
      </w:pPr>
      <w:r>
        <w:rPr>
          <w:lang w:val="da-DK"/>
        </w:rPr>
        <w:t>6. sig eitt sindur um onnur veðurlagsgass:</w:t>
      </w:r>
    </w:p>
    <w:p w14:paraId="074E27D7" w14:textId="70616635" w:rsidR="00AF1720" w:rsidRDefault="00AF1720" w:rsidP="00194DE9">
      <w:pPr>
        <w:rPr>
          <w:lang w:val="da-DK"/>
        </w:rPr>
      </w:pPr>
      <w:r>
        <w:rPr>
          <w:lang w:val="da-DK"/>
        </w:rPr>
        <w:t>7. sig eiss sindur um havsins hjarta</w:t>
      </w:r>
    </w:p>
    <w:p w14:paraId="639AE335" w14:textId="75F487BB" w:rsidR="00AF1720" w:rsidRDefault="00AF1720" w:rsidP="00194DE9">
      <w:pPr>
        <w:rPr>
          <w:lang w:val="da-DK"/>
        </w:rPr>
      </w:pPr>
      <w:r>
        <w:rPr>
          <w:lang w:val="da-DK"/>
        </w:rPr>
        <w:t>8. Sig eitt sindur um hitan á landi í FO</w:t>
      </w:r>
    </w:p>
    <w:p w14:paraId="41081170" w14:textId="77777777" w:rsidR="00AF1720" w:rsidRPr="00194DE9" w:rsidRDefault="00AF1720" w:rsidP="00194DE9">
      <w:pPr>
        <w:rPr>
          <w:lang w:val="da-DK"/>
        </w:rPr>
      </w:pPr>
    </w:p>
    <w:sectPr w:rsidR="00AF1720" w:rsidRPr="00194DE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E9"/>
    <w:rsid w:val="000D0727"/>
    <w:rsid w:val="000F5A65"/>
    <w:rsid w:val="00194DE9"/>
    <w:rsid w:val="00221532"/>
    <w:rsid w:val="00894B6E"/>
    <w:rsid w:val="00AF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EED8"/>
  <w15:chartTrackingRefBased/>
  <w15:docId w15:val="{C0AB675A-268D-48E1-B8C2-CA24BDCA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561BE511303040819943948145EFA7" ma:contentTypeVersion="14" ma:contentTypeDescription="Opret et nyt dokument." ma:contentTypeScope="" ma:versionID="5f40fda28e27b88359da5dc798ef0de2">
  <xsd:schema xmlns:xsd="http://www.w3.org/2001/XMLSchema" xmlns:xs="http://www.w3.org/2001/XMLSchema" xmlns:p="http://schemas.microsoft.com/office/2006/metadata/properties" xmlns:ns3="462ede81-5ee6-4128-a9e0-f0cf6a84a87b" xmlns:ns4="9c6f7e0d-9c7d-4067-90b0-cad21a517e8d" targetNamespace="http://schemas.microsoft.com/office/2006/metadata/properties" ma:root="true" ma:fieldsID="f94b0d520ae471fc4f3f0ce110bae546" ns3:_="" ns4:_="">
    <xsd:import namespace="462ede81-5ee6-4128-a9e0-f0cf6a84a87b"/>
    <xsd:import namespace="9c6f7e0d-9c7d-4067-90b0-cad21a517e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ede81-5ee6-4128-a9e0-f0cf6a84a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f7e0d-9c7d-4067-90b0-cad21a517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2ede81-5ee6-4128-a9e0-f0cf6a84a87b" xsi:nil="true"/>
  </documentManagement>
</p:properties>
</file>

<file path=customXml/itemProps1.xml><?xml version="1.0" encoding="utf-8"?>
<ds:datastoreItem xmlns:ds="http://schemas.openxmlformats.org/officeDocument/2006/customXml" ds:itemID="{7E945F56-F3D0-4961-BEB1-D64894F51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2ede81-5ee6-4128-a9e0-f0cf6a84a87b"/>
    <ds:schemaRef ds:uri="9c6f7e0d-9c7d-4067-90b0-cad21a517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2074CA-C1BB-42F3-9644-EA197F9753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CEAAA0-41CE-44A1-BAB7-396A5433CA2C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9c6f7e0d-9c7d-4067-90b0-cad21a517e8d"/>
    <ds:schemaRef ds:uri="462ede81-5ee6-4128-a9e0-f0cf6a84a87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1</Pages>
  <Words>49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2</cp:revision>
  <dcterms:created xsi:type="dcterms:W3CDTF">2023-03-14T08:56:00Z</dcterms:created>
  <dcterms:modified xsi:type="dcterms:W3CDTF">2023-03-14T08:56:00Z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0x01010042561BE511303040819943948145EFA7</vt:lpwstr>
  </property>
</Properties>
</file>