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40F07" w14:textId="442706F0" w:rsidR="00347206" w:rsidRPr="007A32B1" w:rsidRDefault="00347206">
      <w:pPr>
        <w:spacing w:before="2"/>
        <w:rPr>
          <w:sz w:val="19"/>
          <w:lang w:val="fo-FO"/>
        </w:rPr>
      </w:pPr>
    </w:p>
    <w:p w14:paraId="60A16751" w14:textId="77777777" w:rsidR="00347206" w:rsidRPr="007A32B1" w:rsidRDefault="00D3567E">
      <w:pPr>
        <w:pStyle w:val="Brdtekst"/>
        <w:spacing w:before="100"/>
        <w:ind w:left="268"/>
        <w:rPr>
          <w:lang w:val="fo-FO"/>
        </w:rPr>
      </w:pPr>
      <w:r w:rsidRPr="007A32B1">
        <w:rPr>
          <w:color w:val="365F91"/>
          <w:lang w:val="fo-FO"/>
        </w:rPr>
        <w:t>Synopsa til munnliga próvtøku í fólkaskúlanum</w:t>
      </w:r>
    </w:p>
    <w:p w14:paraId="2B057E4C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0CCAE45B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5EA73A1E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506D808A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13E920B4" w14:textId="77777777" w:rsidR="00347206" w:rsidRPr="007A32B1" w:rsidRDefault="00347206">
      <w:pPr>
        <w:pStyle w:val="Brdtekst"/>
        <w:spacing w:before="10"/>
        <w:rPr>
          <w:sz w:val="12"/>
          <w:lang w:val="fo-FO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:rsidRPr="007A32B1" w14:paraId="793A244B" w14:textId="77777777" w:rsidTr="00460ABF">
        <w:trPr>
          <w:trHeight w:val="580"/>
        </w:trPr>
        <w:tc>
          <w:tcPr>
            <w:tcW w:w="9244" w:type="dxa"/>
            <w:shd w:val="clear" w:color="auto" w:fill="auto"/>
          </w:tcPr>
          <w:p w14:paraId="57F9801B" w14:textId="77777777" w:rsidR="00347206" w:rsidRDefault="00D3567E" w:rsidP="00460ABF">
            <w:pPr>
              <w:pStyle w:val="TableParagraph"/>
              <w:spacing w:before="2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Navn</w:t>
            </w:r>
            <w:bookmarkStart w:id="0" w:name="_GoBack"/>
            <w:bookmarkEnd w:id="0"/>
          </w:p>
          <w:p w14:paraId="71984273" w14:textId="366B932A" w:rsidR="00B7102D" w:rsidRPr="007A32B1" w:rsidRDefault="00B7102D" w:rsidP="00B7102D">
            <w:pPr>
              <w:rPr>
                <w:lang w:val="fo-FO"/>
              </w:rPr>
            </w:pPr>
          </w:p>
        </w:tc>
      </w:tr>
      <w:tr w:rsidR="00347206" w:rsidRPr="007A32B1" w14:paraId="02C17FB4" w14:textId="77777777" w:rsidTr="00460ABF">
        <w:trPr>
          <w:trHeight w:val="880"/>
        </w:trPr>
        <w:tc>
          <w:tcPr>
            <w:tcW w:w="9244" w:type="dxa"/>
            <w:shd w:val="clear" w:color="auto" w:fill="auto"/>
          </w:tcPr>
          <w:p w14:paraId="11319A70" w14:textId="77777777" w:rsidR="00347206" w:rsidRDefault="00D3567E" w:rsidP="00460ABF">
            <w:pPr>
              <w:pStyle w:val="TableParagraph"/>
              <w:spacing w:line="298" w:lineRule="exact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Flokkur og skúli</w:t>
            </w:r>
          </w:p>
          <w:p w14:paraId="468F4E74" w14:textId="033E899A" w:rsidR="00B7102D" w:rsidRPr="007A32B1" w:rsidRDefault="00B7102D" w:rsidP="00B7102D">
            <w:pPr>
              <w:rPr>
                <w:lang w:val="fo-FO"/>
              </w:rPr>
            </w:pPr>
          </w:p>
        </w:tc>
      </w:tr>
      <w:tr w:rsidR="00347206" w:rsidRPr="007A32B1" w14:paraId="1EBE8CA2" w14:textId="77777777" w:rsidTr="00460ABF">
        <w:trPr>
          <w:trHeight w:val="880"/>
        </w:trPr>
        <w:tc>
          <w:tcPr>
            <w:tcW w:w="9244" w:type="dxa"/>
            <w:shd w:val="clear" w:color="auto" w:fill="auto"/>
          </w:tcPr>
          <w:p w14:paraId="0F5CC1EB" w14:textId="77777777" w:rsidR="00347206" w:rsidRDefault="00D3567E" w:rsidP="00460ABF">
            <w:pPr>
              <w:pStyle w:val="TableParagraph"/>
              <w:spacing w:line="298" w:lineRule="exact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Lærugrein og lærugreinastig</w:t>
            </w:r>
          </w:p>
          <w:p w14:paraId="544CBB69" w14:textId="510A333E" w:rsidR="00B7102D" w:rsidRPr="007A32B1" w:rsidRDefault="00B7102D" w:rsidP="00B7102D">
            <w:pPr>
              <w:rPr>
                <w:lang w:val="fo-FO"/>
              </w:rPr>
            </w:pPr>
          </w:p>
        </w:tc>
      </w:tr>
      <w:tr w:rsidR="00347206" w:rsidRPr="00E62FDF" w14:paraId="377A4252" w14:textId="77777777" w:rsidTr="00460ABF">
        <w:trPr>
          <w:trHeight w:val="1800"/>
        </w:trPr>
        <w:tc>
          <w:tcPr>
            <w:tcW w:w="9244" w:type="dxa"/>
            <w:shd w:val="clear" w:color="auto" w:fill="auto"/>
          </w:tcPr>
          <w:p w14:paraId="0F25D309" w14:textId="654560B3" w:rsidR="00347206" w:rsidRPr="007A32B1" w:rsidRDefault="00D3567E">
            <w:pPr>
              <w:pStyle w:val="TableParagraph"/>
              <w:rPr>
                <w:rFonts w:ascii="Symbol" w:hAnsi="Symbol"/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 xml:space="preserve">Fyrireiking í bólki? </w:t>
            </w:r>
            <w:r w:rsidR="00D45373">
              <w:rPr>
                <w:b/>
                <w:sz w:val="26"/>
                <w:lang w:val="fo-FO"/>
              </w:rPr>
              <w:t>j</w:t>
            </w:r>
            <w:r w:rsidRPr="007A32B1">
              <w:rPr>
                <w:b/>
                <w:sz w:val="26"/>
                <w:lang w:val="fo-FO"/>
              </w:rPr>
              <w:t>a</w:t>
            </w:r>
            <w:r w:rsidR="00D45373">
              <w:rPr>
                <w:b/>
                <w:sz w:val="26"/>
                <w:lang w:val="fo-FO"/>
              </w:rPr>
              <w:t xml:space="preserve">   </w:t>
            </w:r>
            <w:r w:rsidRPr="007A32B1">
              <w:rPr>
                <w:b/>
                <w:sz w:val="26"/>
                <w:lang w:val="fo-FO"/>
              </w:rPr>
              <w:t xml:space="preserve"> </w:t>
            </w:r>
            <w:r w:rsidR="001F20C8">
              <w:rPr>
                <w:rFonts w:ascii="Symbol" w:hAnsi="Symbol"/>
                <w:b/>
                <w:sz w:val="26"/>
                <w:lang w:val="fo-FO"/>
              </w:rPr>
              <w:t></w:t>
            </w:r>
            <w:r w:rsidR="001F20C8">
              <w:rPr>
                <w:rFonts w:ascii="Symbol" w:hAnsi="Symbol"/>
                <w:b/>
                <w:sz w:val="26"/>
                <w:lang w:val="fo-FO"/>
              </w:rPr>
              <w:t></w:t>
            </w:r>
            <w:r w:rsidR="001F20C8">
              <w:rPr>
                <w:rFonts w:ascii="Symbol" w:hAnsi="Symbol"/>
                <w:b/>
                <w:sz w:val="26"/>
                <w:lang w:val="fo-FO"/>
              </w:rPr>
              <w:t></w:t>
            </w:r>
            <w:r w:rsidRPr="007A32B1">
              <w:rPr>
                <w:b/>
                <w:sz w:val="26"/>
                <w:lang w:val="fo-FO"/>
              </w:rPr>
              <w:t xml:space="preserve">  nei </w:t>
            </w:r>
            <w:r w:rsidR="001F20C8">
              <w:rPr>
                <w:b/>
                <w:sz w:val="26"/>
                <w:lang w:val="fo-FO"/>
              </w:rPr>
              <w:t xml:space="preserve">  </w:t>
            </w:r>
            <w:r w:rsidR="00D45373">
              <w:rPr>
                <w:b/>
                <w:sz w:val="26"/>
                <w:lang w:val="fo-FO"/>
              </w:rPr>
              <w:t xml:space="preserve">   </w:t>
            </w:r>
            <w:r w:rsidR="001F20C8">
              <w:rPr>
                <w:b/>
                <w:sz w:val="26"/>
                <w:lang w:val="fo-FO"/>
              </w:rPr>
              <w:t xml:space="preserve"> (set x)</w:t>
            </w:r>
          </w:p>
          <w:p w14:paraId="391DABE1" w14:textId="77777777" w:rsidR="00347206" w:rsidRPr="007A32B1" w:rsidRDefault="00347206" w:rsidP="00460ABF">
            <w:pPr>
              <w:pStyle w:val="TableParagraph"/>
              <w:spacing w:before="7"/>
              <w:ind w:left="0"/>
              <w:rPr>
                <w:rFonts w:ascii="Cambria"/>
                <w:b/>
                <w:sz w:val="25"/>
                <w:lang w:val="fo-FO"/>
              </w:rPr>
            </w:pPr>
          </w:p>
          <w:p w14:paraId="54A92153" w14:textId="77777777" w:rsidR="00347206" w:rsidRDefault="00D3567E">
            <w:pPr>
              <w:pStyle w:val="TableParagraph"/>
              <w:rPr>
                <w:b/>
                <w:sz w:val="26"/>
                <w:lang w:val="fo-FO"/>
              </w:rPr>
            </w:pPr>
            <w:r w:rsidRPr="007A32B1">
              <w:rPr>
                <w:b/>
                <w:sz w:val="26"/>
                <w:lang w:val="fo-FO"/>
              </w:rPr>
              <w:t>Um ja, hvørji eru hini í bólkinum?</w:t>
            </w:r>
          </w:p>
          <w:p w14:paraId="4257A5A3" w14:textId="16C9BECB" w:rsidR="00B7102D" w:rsidRPr="007A32B1" w:rsidRDefault="00B7102D" w:rsidP="00B7102D">
            <w:pPr>
              <w:rPr>
                <w:lang w:val="fo-FO"/>
              </w:rPr>
            </w:pPr>
          </w:p>
        </w:tc>
      </w:tr>
      <w:tr w:rsidR="00347206" w:rsidRPr="00E62FDF" w14:paraId="3C4D90E3" w14:textId="77777777" w:rsidTr="00460ABF">
        <w:trPr>
          <w:trHeight w:val="1480"/>
        </w:trPr>
        <w:tc>
          <w:tcPr>
            <w:tcW w:w="9244" w:type="dxa"/>
            <w:shd w:val="clear" w:color="auto" w:fill="auto"/>
          </w:tcPr>
          <w:p w14:paraId="57DEFDB8" w14:textId="77777777" w:rsidR="0095200B" w:rsidRDefault="0095200B" w:rsidP="0095200B">
            <w:pPr>
              <w:pStyle w:val="TableParagraph"/>
              <w:spacing w:line="298" w:lineRule="exact"/>
              <w:rPr>
                <w:i/>
                <w:sz w:val="20"/>
                <w:lang w:val="da-DK"/>
              </w:rPr>
            </w:pPr>
            <w:r>
              <w:rPr>
                <w:b/>
                <w:sz w:val="26"/>
                <w:lang w:val="da-DK"/>
              </w:rPr>
              <w:t>Fordybelsesområde</w:t>
            </w:r>
            <w:r w:rsidRPr="00460ABF">
              <w:rPr>
                <w:b/>
                <w:sz w:val="26"/>
                <w:lang w:val="da-DK"/>
              </w:rPr>
              <w:t xml:space="preserve"> </w:t>
            </w:r>
            <w:r w:rsidRPr="00460ABF">
              <w:rPr>
                <w:i/>
                <w:sz w:val="20"/>
                <w:lang w:val="da-DK"/>
              </w:rPr>
              <w:t xml:space="preserve">- </w:t>
            </w:r>
            <w:r>
              <w:rPr>
                <w:i/>
                <w:sz w:val="20"/>
                <w:lang w:val="da-DK"/>
              </w:rPr>
              <w:t>fordybelsesområdet</w:t>
            </w:r>
            <w:r w:rsidRPr="00460ABF">
              <w:rPr>
                <w:i/>
                <w:sz w:val="20"/>
                <w:lang w:val="da-DK"/>
              </w:rPr>
              <w:t>, s</w:t>
            </w:r>
            <w:r>
              <w:rPr>
                <w:i/>
                <w:sz w:val="20"/>
                <w:lang w:val="da-DK"/>
              </w:rPr>
              <w:t>om</w:t>
            </w:r>
            <w:r w:rsidRPr="00460ABF">
              <w:rPr>
                <w:i/>
                <w:sz w:val="20"/>
                <w:lang w:val="da-DK"/>
              </w:rPr>
              <w:t xml:space="preserve"> </w:t>
            </w:r>
            <w:r>
              <w:rPr>
                <w:i/>
                <w:sz w:val="20"/>
                <w:lang w:val="da-DK"/>
              </w:rPr>
              <w:t>eleven har fået tildelt ved lodtrækning</w:t>
            </w:r>
            <w:r w:rsidRPr="00460ABF">
              <w:rPr>
                <w:i/>
                <w:sz w:val="20"/>
                <w:lang w:val="da-DK"/>
              </w:rPr>
              <w:t>.</w:t>
            </w:r>
          </w:p>
          <w:p w14:paraId="684F110A" w14:textId="24973528" w:rsidR="00347206" w:rsidRPr="0095200B" w:rsidRDefault="00347206" w:rsidP="00B7102D">
            <w:pPr>
              <w:rPr>
                <w:lang w:val="da-DK"/>
              </w:rPr>
            </w:pPr>
          </w:p>
        </w:tc>
      </w:tr>
      <w:tr w:rsidR="00347206" w:rsidRPr="00E62FDF" w14:paraId="7C7CF5AD" w14:textId="77777777" w:rsidTr="00460ABF">
        <w:trPr>
          <w:trHeight w:val="4700"/>
        </w:trPr>
        <w:tc>
          <w:tcPr>
            <w:tcW w:w="9244" w:type="dxa"/>
            <w:shd w:val="clear" w:color="auto" w:fill="auto"/>
          </w:tcPr>
          <w:p w14:paraId="7C8E9487" w14:textId="77777777" w:rsidR="000949C0" w:rsidRDefault="000949C0" w:rsidP="000949C0">
            <w:pPr>
              <w:pStyle w:val="TableParagraph"/>
              <w:spacing w:before="5" w:line="235" w:lineRule="auto"/>
              <w:ind w:right="316"/>
              <w:rPr>
                <w:i/>
                <w:sz w:val="20"/>
                <w:lang w:val="da-DK"/>
              </w:rPr>
            </w:pPr>
            <w:r w:rsidRPr="756D8D4E">
              <w:rPr>
                <w:b/>
                <w:bCs/>
                <w:sz w:val="26"/>
                <w:szCs w:val="26"/>
                <w:lang w:val="da-DK"/>
              </w:rPr>
              <w:t xml:space="preserve">Materiale i fordybelsesområdet </w:t>
            </w:r>
            <w:r w:rsidRPr="756D8D4E">
              <w:rPr>
                <w:i/>
                <w:iCs/>
                <w:sz w:val="20"/>
                <w:szCs w:val="20"/>
                <w:lang w:val="da-DK"/>
              </w:rPr>
              <w:t>– læste tekster, billeder, film o.a., som klassen har bestemt, skal være med i dette fordybelsesområde.</w:t>
            </w:r>
          </w:p>
          <w:p w14:paraId="06BC2FA8" w14:textId="7D673CA6" w:rsidR="00347206" w:rsidRPr="00B7102D" w:rsidRDefault="00347206" w:rsidP="00B7102D">
            <w:pPr>
              <w:rPr>
                <w:lang w:val="da-DK"/>
              </w:rPr>
            </w:pPr>
          </w:p>
        </w:tc>
      </w:tr>
    </w:tbl>
    <w:p w14:paraId="60E9F025" w14:textId="77777777" w:rsidR="00347206" w:rsidRPr="007A32B1" w:rsidRDefault="00347206">
      <w:pPr>
        <w:pStyle w:val="Brdtekst"/>
        <w:rPr>
          <w:sz w:val="20"/>
          <w:lang w:val="fo-FO"/>
        </w:rPr>
      </w:pPr>
    </w:p>
    <w:p w14:paraId="09AEB6DA" w14:textId="77777777" w:rsidR="00347206" w:rsidRPr="007A32B1" w:rsidRDefault="00347206">
      <w:pPr>
        <w:pStyle w:val="Brdtekst"/>
        <w:spacing w:before="11"/>
        <w:rPr>
          <w:sz w:val="18"/>
          <w:lang w:val="fo-FO"/>
        </w:rPr>
      </w:pPr>
    </w:p>
    <w:p w14:paraId="0EA982E5" w14:textId="77777777" w:rsidR="00347206" w:rsidRPr="007A32B1" w:rsidRDefault="00D3567E">
      <w:pPr>
        <w:tabs>
          <w:tab w:val="left" w:pos="9253"/>
        </w:tabs>
        <w:spacing w:before="88"/>
        <w:ind w:left="220"/>
        <w:rPr>
          <w:b/>
          <w:sz w:val="26"/>
          <w:lang w:val="fo-FO"/>
        </w:rPr>
      </w:pPr>
      <w:r w:rsidRPr="007A32B1">
        <w:rPr>
          <w:b/>
          <w:sz w:val="26"/>
          <w:lang w:val="fo-FO"/>
        </w:rPr>
        <w:t>Synopsan er latin inn</w:t>
      </w:r>
      <w:r w:rsidRPr="007A32B1">
        <w:rPr>
          <w:b/>
          <w:spacing w:val="-5"/>
          <w:sz w:val="26"/>
          <w:lang w:val="fo-FO"/>
        </w:rPr>
        <w:t xml:space="preserve"> </w:t>
      </w:r>
      <w:r w:rsidRPr="007A32B1">
        <w:rPr>
          <w:b/>
          <w:sz w:val="26"/>
          <w:lang w:val="fo-FO"/>
        </w:rPr>
        <w:t>tann</w:t>
      </w:r>
      <w:r w:rsidRPr="007A32B1">
        <w:rPr>
          <w:b/>
          <w:spacing w:val="-1"/>
          <w:sz w:val="26"/>
          <w:lang w:val="fo-FO"/>
        </w:rPr>
        <w:t xml:space="preserve"> </w:t>
      </w:r>
      <w:r w:rsidRPr="007A32B1">
        <w:rPr>
          <w:b/>
          <w:w w:val="99"/>
          <w:sz w:val="26"/>
          <w:u w:val="single"/>
          <w:lang w:val="fo-FO"/>
        </w:rPr>
        <w:t xml:space="preserve"> </w:t>
      </w:r>
      <w:r w:rsidRPr="007A32B1">
        <w:rPr>
          <w:b/>
          <w:sz w:val="26"/>
          <w:u w:val="single"/>
          <w:lang w:val="fo-FO"/>
        </w:rPr>
        <w:tab/>
      </w: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347206" w:rsidRPr="00E62FDF" w14:paraId="4CC580B5" w14:textId="77777777" w:rsidTr="00E62FDF">
        <w:trPr>
          <w:trHeight w:val="13457"/>
        </w:trPr>
        <w:tc>
          <w:tcPr>
            <w:tcW w:w="9244" w:type="dxa"/>
            <w:tcBorders>
              <w:bottom w:val="single" w:sz="4" w:space="0" w:color="auto"/>
            </w:tcBorders>
            <w:shd w:val="clear" w:color="auto" w:fill="auto"/>
          </w:tcPr>
          <w:p w14:paraId="16911E21" w14:textId="77777777" w:rsidR="006B1C5F" w:rsidRPr="00460ABF" w:rsidRDefault="006347C8" w:rsidP="006B1C5F">
            <w:pPr>
              <w:pStyle w:val="TableParagraph"/>
              <w:spacing w:line="296" w:lineRule="exact"/>
              <w:rPr>
                <w:b/>
                <w:sz w:val="26"/>
                <w:lang w:val="da-DK"/>
              </w:rPr>
            </w:pPr>
            <w:r>
              <w:rPr>
                <w:sz w:val="26"/>
                <w:lang w:val="fo-FO"/>
              </w:rPr>
              <w:lastRenderedPageBreak/>
              <w:br w:type="page"/>
            </w:r>
            <w:r w:rsidR="006B1C5F">
              <w:rPr>
                <w:b/>
                <w:sz w:val="26"/>
                <w:lang w:val="da-DK"/>
              </w:rPr>
              <w:t>Præsentation og begrundelse for valg af prøveoplæg</w:t>
            </w:r>
          </w:p>
          <w:p w14:paraId="583D9EB8" w14:textId="77777777" w:rsidR="006B1C5F" w:rsidRPr="00460ABF" w:rsidRDefault="006B1C5F" w:rsidP="006B1C5F">
            <w:pPr>
              <w:pStyle w:val="TableParagraph"/>
              <w:ind w:left="63" w:right="316" w:firstLine="39"/>
              <w:rPr>
                <w:i/>
                <w:sz w:val="20"/>
                <w:lang w:val="da-DK"/>
              </w:rPr>
            </w:pPr>
            <w:r w:rsidRPr="00460ABF">
              <w:rPr>
                <w:i/>
                <w:sz w:val="20"/>
                <w:lang w:val="da-DK"/>
              </w:rPr>
              <w:t xml:space="preserve">- </w:t>
            </w:r>
            <w:r>
              <w:rPr>
                <w:i/>
                <w:sz w:val="20"/>
                <w:lang w:val="da-DK"/>
              </w:rPr>
              <w:t>kort</w:t>
            </w:r>
            <w:r w:rsidRPr="00460ABF">
              <w:rPr>
                <w:i/>
                <w:sz w:val="20"/>
                <w:lang w:val="da-DK"/>
              </w:rPr>
              <w:t xml:space="preserve"> </w:t>
            </w:r>
            <w:r>
              <w:rPr>
                <w:i/>
                <w:sz w:val="20"/>
                <w:lang w:val="da-DK"/>
              </w:rPr>
              <w:t>præsentation af prøveoplægget, og hvorfor det er valgt</w:t>
            </w:r>
            <w:r w:rsidRPr="00460ABF">
              <w:rPr>
                <w:i/>
                <w:sz w:val="20"/>
                <w:lang w:val="da-DK"/>
              </w:rPr>
              <w:t xml:space="preserve"> (pr</w:t>
            </w:r>
            <w:r>
              <w:rPr>
                <w:i/>
                <w:sz w:val="20"/>
                <w:lang w:val="da-DK"/>
              </w:rPr>
              <w:t>øveoplægget</w:t>
            </w:r>
            <w:r w:rsidRPr="00460ABF">
              <w:rPr>
                <w:i/>
                <w:sz w:val="20"/>
                <w:lang w:val="da-DK"/>
              </w:rPr>
              <w:t xml:space="preserve"> kan v</w:t>
            </w:r>
            <w:r>
              <w:rPr>
                <w:i/>
                <w:sz w:val="20"/>
                <w:lang w:val="da-DK"/>
              </w:rPr>
              <w:t>æ</w:t>
            </w:r>
            <w:r w:rsidRPr="00460ABF">
              <w:rPr>
                <w:i/>
                <w:sz w:val="20"/>
                <w:lang w:val="da-DK"/>
              </w:rPr>
              <w:t>r</w:t>
            </w:r>
            <w:r>
              <w:rPr>
                <w:i/>
                <w:sz w:val="20"/>
                <w:lang w:val="da-DK"/>
              </w:rPr>
              <w:t>e</w:t>
            </w:r>
            <w:r w:rsidRPr="00460ABF">
              <w:rPr>
                <w:i/>
                <w:sz w:val="20"/>
                <w:lang w:val="da-DK"/>
              </w:rPr>
              <w:t xml:space="preserve"> teks</w:t>
            </w:r>
            <w:r>
              <w:rPr>
                <w:i/>
                <w:sz w:val="20"/>
                <w:lang w:val="da-DK"/>
              </w:rPr>
              <w:t>t</w:t>
            </w:r>
            <w:r w:rsidRPr="00460ABF">
              <w:rPr>
                <w:i/>
                <w:sz w:val="20"/>
                <w:lang w:val="da-DK"/>
              </w:rPr>
              <w:t>, film</w:t>
            </w:r>
            <w:r>
              <w:rPr>
                <w:i/>
                <w:sz w:val="20"/>
                <w:lang w:val="da-DK"/>
              </w:rPr>
              <w:t xml:space="preserve">, billede </w:t>
            </w:r>
            <w:r w:rsidRPr="00460ABF">
              <w:rPr>
                <w:i/>
                <w:sz w:val="20"/>
                <w:lang w:val="da-DK"/>
              </w:rPr>
              <w:t>ell</w:t>
            </w:r>
            <w:r>
              <w:rPr>
                <w:i/>
                <w:sz w:val="20"/>
                <w:lang w:val="da-DK"/>
              </w:rPr>
              <w:t>er</w:t>
            </w:r>
            <w:r w:rsidRPr="00460ABF">
              <w:rPr>
                <w:i/>
                <w:sz w:val="20"/>
                <w:lang w:val="da-DK"/>
              </w:rPr>
              <w:t xml:space="preserve"> an</w:t>
            </w:r>
            <w:r>
              <w:rPr>
                <w:i/>
                <w:sz w:val="20"/>
                <w:lang w:val="da-DK"/>
              </w:rPr>
              <w:t>det</w:t>
            </w:r>
            <w:r w:rsidRPr="00460ABF">
              <w:rPr>
                <w:i/>
                <w:sz w:val="20"/>
                <w:lang w:val="da-DK"/>
              </w:rPr>
              <w:t>, s</w:t>
            </w:r>
            <w:r>
              <w:rPr>
                <w:i/>
                <w:sz w:val="20"/>
                <w:lang w:val="da-DK"/>
              </w:rPr>
              <w:t>om</w:t>
            </w:r>
            <w:r w:rsidRPr="00460ABF">
              <w:rPr>
                <w:i/>
                <w:sz w:val="20"/>
                <w:lang w:val="da-DK"/>
              </w:rPr>
              <w:t xml:space="preserve"> </w:t>
            </w:r>
            <w:r>
              <w:rPr>
                <w:i/>
                <w:sz w:val="20"/>
                <w:lang w:val="da-DK"/>
              </w:rPr>
              <w:t>eleven selv har valgt at arbejde med</w:t>
            </w:r>
            <w:r w:rsidRPr="00460ABF">
              <w:rPr>
                <w:i/>
                <w:sz w:val="20"/>
                <w:lang w:val="da-DK"/>
              </w:rPr>
              <w:t>).</w:t>
            </w:r>
          </w:p>
          <w:p w14:paraId="2370F1D4" w14:textId="77777777" w:rsidR="006B1C5F" w:rsidRPr="00273DE2" w:rsidRDefault="006B1C5F" w:rsidP="00126647">
            <w:pPr>
              <w:rPr>
                <w:bCs/>
                <w:szCs w:val="24"/>
                <w:lang w:val="da-DK"/>
              </w:rPr>
            </w:pPr>
          </w:p>
          <w:p w14:paraId="40B33F9A" w14:textId="365B59B7" w:rsidR="001950CA" w:rsidRDefault="001950CA" w:rsidP="00126647">
            <w:pPr>
              <w:rPr>
                <w:bCs/>
                <w:szCs w:val="24"/>
                <w:lang w:val="da-DK"/>
              </w:rPr>
            </w:pPr>
          </w:p>
          <w:p w14:paraId="698DA1B0" w14:textId="7980BF77" w:rsidR="00B7102D" w:rsidRDefault="00B7102D" w:rsidP="00126647">
            <w:pPr>
              <w:rPr>
                <w:bCs/>
                <w:szCs w:val="24"/>
                <w:lang w:val="da-DK"/>
              </w:rPr>
            </w:pPr>
          </w:p>
          <w:p w14:paraId="5B3E32F6" w14:textId="7C35F595" w:rsidR="00B7102D" w:rsidRDefault="00B7102D" w:rsidP="00126647">
            <w:pPr>
              <w:rPr>
                <w:bCs/>
                <w:szCs w:val="24"/>
                <w:lang w:val="da-DK"/>
              </w:rPr>
            </w:pPr>
          </w:p>
          <w:p w14:paraId="3D1B5CC0" w14:textId="5DC202E5" w:rsidR="00B7102D" w:rsidRDefault="00B7102D" w:rsidP="00126647">
            <w:pPr>
              <w:rPr>
                <w:bCs/>
                <w:szCs w:val="24"/>
                <w:lang w:val="da-DK"/>
              </w:rPr>
            </w:pPr>
          </w:p>
          <w:p w14:paraId="76F60087" w14:textId="77777777" w:rsidR="00B7102D" w:rsidRPr="00273DE2" w:rsidRDefault="00B7102D" w:rsidP="00126647">
            <w:pPr>
              <w:rPr>
                <w:bCs/>
                <w:szCs w:val="24"/>
                <w:lang w:val="da-DK"/>
              </w:rPr>
            </w:pPr>
          </w:p>
          <w:p w14:paraId="71464DF0" w14:textId="77777777" w:rsidR="001950CA" w:rsidRPr="00273DE2" w:rsidRDefault="001950CA" w:rsidP="00126647">
            <w:pPr>
              <w:rPr>
                <w:bCs/>
                <w:szCs w:val="24"/>
                <w:lang w:val="da-DK"/>
              </w:rPr>
            </w:pPr>
          </w:p>
          <w:p w14:paraId="194B22A9" w14:textId="77777777" w:rsidR="006B1C5F" w:rsidRPr="00273DE2" w:rsidRDefault="006B1C5F" w:rsidP="00126647">
            <w:pPr>
              <w:rPr>
                <w:bCs/>
                <w:szCs w:val="24"/>
                <w:lang w:val="da-DK"/>
              </w:rPr>
            </w:pPr>
          </w:p>
          <w:p w14:paraId="6C650BC9" w14:textId="709192AE" w:rsidR="006E6334" w:rsidRPr="009A5670" w:rsidRDefault="00013BD5" w:rsidP="00126647">
            <w:pPr>
              <w:rPr>
                <w:bCs/>
                <w:sz w:val="26"/>
                <w:szCs w:val="26"/>
                <w:lang w:val="fo-FO"/>
              </w:rPr>
            </w:pPr>
            <w:r w:rsidRPr="000B680F">
              <w:rPr>
                <w:b/>
                <w:sz w:val="26"/>
                <w:lang w:val="da-DK"/>
              </w:rPr>
              <w:t xml:space="preserve">Disposition for fremlæggelse </w:t>
            </w:r>
            <w:r w:rsidRPr="000B680F">
              <w:rPr>
                <w:i/>
                <w:sz w:val="20"/>
                <w:lang w:val="da-DK"/>
              </w:rPr>
              <w:t>- disposition, som viser, i hvilken rækkefølge eleven har tænkt sig at fremlægge de forskellige punkter af den mundtlige eksamen</w:t>
            </w:r>
          </w:p>
          <w:p w14:paraId="7B821EBE" w14:textId="77777777" w:rsidR="009A5670" w:rsidRPr="00273DE2" w:rsidRDefault="009A5670" w:rsidP="00126647">
            <w:pPr>
              <w:rPr>
                <w:bCs/>
                <w:szCs w:val="24"/>
                <w:lang w:val="da-DK"/>
              </w:rPr>
            </w:pPr>
          </w:p>
          <w:p w14:paraId="49E261A0" w14:textId="77777777" w:rsidR="00440AAA" w:rsidRPr="00273DE2" w:rsidRDefault="00440AAA" w:rsidP="00126647">
            <w:pPr>
              <w:rPr>
                <w:bCs/>
                <w:szCs w:val="24"/>
                <w:lang w:val="da-DK"/>
              </w:rPr>
            </w:pPr>
          </w:p>
          <w:p w14:paraId="0CC801AF" w14:textId="77777777" w:rsidR="00440AAA" w:rsidRPr="00273DE2" w:rsidRDefault="00440AAA" w:rsidP="00126647">
            <w:pPr>
              <w:rPr>
                <w:bCs/>
                <w:szCs w:val="24"/>
                <w:lang w:val="da-DK"/>
              </w:rPr>
            </w:pPr>
          </w:p>
          <w:p w14:paraId="6FF53FC8" w14:textId="77777777" w:rsidR="00440AAA" w:rsidRPr="00273DE2" w:rsidRDefault="00440AAA" w:rsidP="00126647">
            <w:pPr>
              <w:rPr>
                <w:bCs/>
                <w:szCs w:val="24"/>
                <w:lang w:val="da-DK"/>
              </w:rPr>
            </w:pPr>
          </w:p>
          <w:p w14:paraId="2E9CD81D" w14:textId="49AE6C0D" w:rsidR="009A5670" w:rsidRPr="00273DE2" w:rsidRDefault="009A5670" w:rsidP="00126647">
            <w:pPr>
              <w:rPr>
                <w:bCs/>
                <w:szCs w:val="24"/>
                <w:lang w:val="da-DK"/>
              </w:rPr>
            </w:pPr>
          </w:p>
          <w:p w14:paraId="43741932" w14:textId="57F77146" w:rsidR="001950CA" w:rsidRPr="00273DE2" w:rsidRDefault="001950CA" w:rsidP="00126647">
            <w:pPr>
              <w:rPr>
                <w:bCs/>
                <w:szCs w:val="24"/>
                <w:lang w:val="da-DK"/>
              </w:rPr>
            </w:pPr>
          </w:p>
          <w:p w14:paraId="4AC169AA" w14:textId="78FF736C" w:rsidR="001950CA" w:rsidRPr="00273DE2" w:rsidRDefault="001950CA" w:rsidP="00126647">
            <w:pPr>
              <w:rPr>
                <w:bCs/>
                <w:szCs w:val="24"/>
                <w:lang w:val="da-DK"/>
              </w:rPr>
            </w:pPr>
          </w:p>
          <w:p w14:paraId="7AFC002D" w14:textId="309FA7A0" w:rsidR="001950CA" w:rsidRPr="00273DE2" w:rsidRDefault="001950CA" w:rsidP="00126647">
            <w:pPr>
              <w:rPr>
                <w:bCs/>
                <w:szCs w:val="24"/>
                <w:lang w:val="da-DK"/>
              </w:rPr>
            </w:pPr>
          </w:p>
          <w:p w14:paraId="77EE608A" w14:textId="77777777" w:rsidR="001950CA" w:rsidRPr="00273DE2" w:rsidRDefault="001950CA" w:rsidP="00126647">
            <w:pPr>
              <w:rPr>
                <w:bCs/>
                <w:szCs w:val="24"/>
                <w:lang w:val="da-DK"/>
              </w:rPr>
            </w:pPr>
          </w:p>
          <w:p w14:paraId="521B9F22" w14:textId="77777777" w:rsidR="00440AAA" w:rsidRPr="00273DE2" w:rsidRDefault="00440AAA" w:rsidP="00126647">
            <w:pPr>
              <w:rPr>
                <w:bCs/>
                <w:szCs w:val="24"/>
                <w:lang w:val="da-DK"/>
              </w:rPr>
            </w:pPr>
          </w:p>
          <w:p w14:paraId="08B4C9F3" w14:textId="77777777" w:rsidR="00440AAA" w:rsidRPr="00273DE2" w:rsidRDefault="00440AAA" w:rsidP="00126647">
            <w:pPr>
              <w:rPr>
                <w:bCs/>
                <w:szCs w:val="24"/>
                <w:lang w:val="da-DK"/>
              </w:rPr>
            </w:pPr>
          </w:p>
          <w:p w14:paraId="2FF310F1" w14:textId="77777777" w:rsidR="0041014D" w:rsidRDefault="0041014D" w:rsidP="0041014D">
            <w:pPr>
              <w:pStyle w:val="TableParagraph"/>
              <w:spacing w:before="6" w:line="235" w:lineRule="auto"/>
              <w:ind w:left="68" w:right="33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t xml:space="preserve">Beskrivelse af analyse- og fortolkningsområde </w:t>
            </w:r>
            <w:r w:rsidRPr="000B680F">
              <w:rPr>
                <w:i/>
                <w:sz w:val="20"/>
                <w:lang w:val="da-DK"/>
              </w:rPr>
              <w:t>- eleven forklarer, hvilke analyse- og fortolkningsområder, han eller hun har valt at arbejde med.</w:t>
            </w:r>
          </w:p>
          <w:p w14:paraId="0C3B9110" w14:textId="717B4109" w:rsidR="006E6334" w:rsidRPr="007D25E2" w:rsidRDefault="006E6334" w:rsidP="007D25E2">
            <w:pPr>
              <w:rPr>
                <w:bCs/>
                <w:szCs w:val="24"/>
                <w:lang w:val="da-DK"/>
              </w:rPr>
            </w:pPr>
          </w:p>
          <w:p w14:paraId="6438D5B9" w14:textId="77777777" w:rsidR="00126647" w:rsidRPr="007D25E2" w:rsidRDefault="00126647" w:rsidP="007D25E2">
            <w:pPr>
              <w:rPr>
                <w:bCs/>
                <w:szCs w:val="24"/>
                <w:lang w:val="da-DK"/>
              </w:rPr>
            </w:pPr>
          </w:p>
          <w:p w14:paraId="10AC1475" w14:textId="77777777" w:rsidR="00440AAA" w:rsidRPr="007D25E2" w:rsidRDefault="00440AAA" w:rsidP="007D25E2">
            <w:pPr>
              <w:rPr>
                <w:bCs/>
                <w:szCs w:val="24"/>
                <w:lang w:val="da-DK"/>
              </w:rPr>
            </w:pPr>
          </w:p>
          <w:p w14:paraId="349974E4" w14:textId="402A91A6" w:rsidR="00440AAA" w:rsidRPr="007D25E2" w:rsidRDefault="00440AAA" w:rsidP="007D25E2">
            <w:pPr>
              <w:rPr>
                <w:bCs/>
                <w:szCs w:val="24"/>
                <w:lang w:val="da-DK"/>
              </w:rPr>
            </w:pPr>
          </w:p>
          <w:p w14:paraId="3C2261C0" w14:textId="0E0CD16E" w:rsidR="001950CA" w:rsidRPr="007D25E2" w:rsidRDefault="001950CA" w:rsidP="007D25E2">
            <w:pPr>
              <w:rPr>
                <w:bCs/>
                <w:szCs w:val="24"/>
                <w:lang w:val="da-DK"/>
              </w:rPr>
            </w:pPr>
          </w:p>
          <w:p w14:paraId="1CCB11CD" w14:textId="357698B9" w:rsidR="001950CA" w:rsidRPr="007D25E2" w:rsidRDefault="001950CA" w:rsidP="007D25E2">
            <w:pPr>
              <w:rPr>
                <w:bCs/>
                <w:szCs w:val="24"/>
                <w:lang w:val="da-DK"/>
              </w:rPr>
            </w:pPr>
          </w:p>
          <w:p w14:paraId="21CDD457" w14:textId="7057CCFE" w:rsidR="001950CA" w:rsidRPr="007D25E2" w:rsidRDefault="001950CA" w:rsidP="007D25E2">
            <w:pPr>
              <w:rPr>
                <w:bCs/>
                <w:szCs w:val="24"/>
                <w:lang w:val="da-DK"/>
              </w:rPr>
            </w:pPr>
          </w:p>
          <w:p w14:paraId="73601FBC" w14:textId="77777777" w:rsidR="001950CA" w:rsidRPr="007D25E2" w:rsidRDefault="001950CA" w:rsidP="007D25E2">
            <w:pPr>
              <w:rPr>
                <w:bCs/>
                <w:szCs w:val="24"/>
                <w:lang w:val="da-DK"/>
              </w:rPr>
            </w:pPr>
          </w:p>
          <w:p w14:paraId="7E2624FE" w14:textId="77777777" w:rsidR="00440AAA" w:rsidRPr="007D25E2" w:rsidRDefault="00440AAA" w:rsidP="007D25E2">
            <w:pPr>
              <w:rPr>
                <w:bCs/>
                <w:szCs w:val="24"/>
                <w:lang w:val="da-DK"/>
              </w:rPr>
            </w:pPr>
          </w:p>
          <w:p w14:paraId="18662022" w14:textId="77777777" w:rsidR="009A5670" w:rsidRPr="007D25E2" w:rsidRDefault="009A5670" w:rsidP="007D25E2">
            <w:pPr>
              <w:rPr>
                <w:bCs/>
                <w:szCs w:val="24"/>
                <w:lang w:val="da-DK"/>
              </w:rPr>
            </w:pPr>
          </w:p>
          <w:p w14:paraId="664867D1" w14:textId="77777777" w:rsidR="00BB32C7" w:rsidRPr="000B680F" w:rsidRDefault="00BB32C7" w:rsidP="00BB32C7">
            <w:pPr>
              <w:pStyle w:val="TableParagraph"/>
              <w:spacing w:before="8" w:line="232" w:lineRule="auto"/>
              <w:ind w:left="60" w:right="33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t xml:space="preserve">Beskrivelse af perspektiveringsområde </w:t>
            </w:r>
            <w:r w:rsidRPr="000B680F">
              <w:rPr>
                <w:i/>
                <w:sz w:val="20"/>
                <w:lang w:val="da-DK"/>
              </w:rPr>
              <w:t>– eleven henviser her til tekster, film, og/eller andet materiale fra fordybelsesområdet, som prøveoplægget kan sammenlignes med, og kommer med en begrundelse for, hvordan disse kan sammenlignes.</w:t>
            </w:r>
          </w:p>
          <w:p w14:paraId="040A24E1" w14:textId="77777777" w:rsidR="006E6334" w:rsidRPr="00273DE2" w:rsidRDefault="006E6334" w:rsidP="00126647">
            <w:pPr>
              <w:rPr>
                <w:bCs/>
                <w:szCs w:val="20"/>
                <w:lang w:val="da-DK"/>
              </w:rPr>
            </w:pPr>
          </w:p>
          <w:p w14:paraId="1435801E" w14:textId="77777777" w:rsidR="009A5670" w:rsidRPr="00273DE2" w:rsidRDefault="009A5670" w:rsidP="00126647">
            <w:pPr>
              <w:rPr>
                <w:bCs/>
                <w:szCs w:val="20"/>
                <w:lang w:val="fo-FO"/>
              </w:rPr>
            </w:pPr>
          </w:p>
          <w:p w14:paraId="6380B119" w14:textId="297033DD" w:rsidR="009A5670" w:rsidRPr="00273DE2" w:rsidRDefault="009A5670" w:rsidP="00126647">
            <w:pPr>
              <w:rPr>
                <w:bCs/>
                <w:szCs w:val="20"/>
                <w:lang w:val="fo-FO"/>
              </w:rPr>
            </w:pPr>
          </w:p>
          <w:p w14:paraId="508279CE" w14:textId="369D4CD0" w:rsidR="001950CA" w:rsidRDefault="001950CA" w:rsidP="00126647">
            <w:pPr>
              <w:rPr>
                <w:bCs/>
                <w:szCs w:val="20"/>
                <w:lang w:val="fo-FO"/>
              </w:rPr>
            </w:pPr>
          </w:p>
          <w:p w14:paraId="4B988767" w14:textId="358F4AF8" w:rsidR="00E62FDF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553BC9AF" w14:textId="71B52440" w:rsidR="00E62FDF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4D3C97BF" w14:textId="289654D4" w:rsidR="00E62FDF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2A4105B6" w14:textId="1B84CF8A" w:rsidR="00E62FDF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511AB25B" w14:textId="08392301" w:rsidR="00E62FDF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13009DF4" w14:textId="19B86326" w:rsidR="00E62FDF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51C0638C" w14:textId="5CB7DB48" w:rsidR="00E62FDF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146448CD" w14:textId="77777777" w:rsidR="00E62FDF" w:rsidRPr="00273DE2" w:rsidRDefault="00E62FDF" w:rsidP="00126647">
            <w:pPr>
              <w:rPr>
                <w:bCs/>
                <w:szCs w:val="20"/>
                <w:lang w:val="fo-FO"/>
              </w:rPr>
            </w:pPr>
          </w:p>
          <w:p w14:paraId="15C9AECA" w14:textId="77777777" w:rsidR="004C02FE" w:rsidRPr="00273DE2" w:rsidRDefault="004C02FE" w:rsidP="00126647">
            <w:pPr>
              <w:rPr>
                <w:bCs/>
                <w:szCs w:val="20"/>
                <w:lang w:val="fo-FO"/>
              </w:rPr>
            </w:pPr>
          </w:p>
          <w:p w14:paraId="2A4B795A" w14:textId="2C7B42D8" w:rsidR="001950CA" w:rsidRPr="00273DE2" w:rsidRDefault="001950CA" w:rsidP="00126647">
            <w:pPr>
              <w:rPr>
                <w:bCs/>
                <w:szCs w:val="20"/>
                <w:lang w:val="fo-FO"/>
              </w:rPr>
            </w:pPr>
          </w:p>
          <w:p w14:paraId="77452819" w14:textId="77777777" w:rsidR="001950CA" w:rsidRDefault="001950CA" w:rsidP="001950CA">
            <w:pPr>
              <w:pStyle w:val="TableParagraph"/>
              <w:spacing w:before="5" w:line="235" w:lineRule="auto"/>
              <w:ind w:left="0" w:right="137"/>
              <w:rPr>
                <w:i/>
                <w:sz w:val="20"/>
                <w:lang w:val="da-DK"/>
              </w:rPr>
            </w:pPr>
            <w:r w:rsidRPr="000B680F">
              <w:rPr>
                <w:b/>
                <w:sz w:val="26"/>
                <w:lang w:val="da-DK"/>
              </w:rPr>
              <w:t xml:space="preserve">Angivelse af oplæsningstykke </w:t>
            </w:r>
            <w:r w:rsidRPr="000B680F">
              <w:rPr>
                <w:i/>
                <w:sz w:val="20"/>
                <w:lang w:val="da-DK"/>
              </w:rPr>
              <w:t xml:space="preserve">– eleven henviser til, hvad han eller hun vil læse højt fra prøveoplægget (ca.1/3 normalside). Hvis prøveoplægget ikke er en tekst, vælger læreren et stykke til oplæsning </w:t>
            </w:r>
          </w:p>
          <w:p w14:paraId="33204364" w14:textId="77777777" w:rsidR="001950CA" w:rsidRPr="00273DE2" w:rsidRDefault="001950CA" w:rsidP="00273DE2">
            <w:pPr>
              <w:rPr>
                <w:lang w:val="da-DK"/>
              </w:rPr>
            </w:pPr>
          </w:p>
          <w:p w14:paraId="77C613FD" w14:textId="77777777" w:rsidR="001950CA" w:rsidRPr="00273DE2" w:rsidRDefault="001950CA" w:rsidP="00273DE2">
            <w:pPr>
              <w:rPr>
                <w:lang w:val="fo-FO"/>
              </w:rPr>
            </w:pPr>
          </w:p>
          <w:p w14:paraId="04F9C7C0" w14:textId="77777777" w:rsidR="001950CA" w:rsidRPr="00273DE2" w:rsidRDefault="001950CA" w:rsidP="00273DE2">
            <w:pPr>
              <w:rPr>
                <w:lang w:val="fo-FO"/>
              </w:rPr>
            </w:pPr>
          </w:p>
          <w:p w14:paraId="7D70C785" w14:textId="77777777" w:rsidR="001950CA" w:rsidRPr="00273DE2" w:rsidRDefault="001950CA" w:rsidP="00273DE2">
            <w:pPr>
              <w:rPr>
                <w:lang w:val="fo-FO"/>
              </w:rPr>
            </w:pPr>
          </w:p>
          <w:p w14:paraId="6AA3310D" w14:textId="77777777" w:rsidR="001950CA" w:rsidRPr="00273DE2" w:rsidRDefault="001950CA" w:rsidP="00273DE2">
            <w:pPr>
              <w:rPr>
                <w:lang w:val="fo-FO"/>
              </w:rPr>
            </w:pPr>
          </w:p>
          <w:p w14:paraId="119DA3C1" w14:textId="77777777" w:rsidR="001950CA" w:rsidRPr="00273DE2" w:rsidRDefault="001950CA" w:rsidP="00273DE2">
            <w:pPr>
              <w:rPr>
                <w:lang w:val="fo-FO"/>
              </w:rPr>
            </w:pPr>
          </w:p>
          <w:p w14:paraId="679FE965" w14:textId="77777777" w:rsidR="001950CA" w:rsidRPr="00273DE2" w:rsidRDefault="001950CA" w:rsidP="00273DE2">
            <w:pPr>
              <w:rPr>
                <w:lang w:val="fo-FO"/>
              </w:rPr>
            </w:pPr>
          </w:p>
          <w:p w14:paraId="7CC9B010" w14:textId="77777777" w:rsidR="001950CA" w:rsidRDefault="001950CA" w:rsidP="001950CA">
            <w:pPr>
              <w:pStyle w:val="TableParagraph"/>
              <w:spacing w:line="291" w:lineRule="exact"/>
              <w:ind w:left="100"/>
              <w:rPr>
                <w:i/>
                <w:sz w:val="20"/>
                <w:lang w:val="da-DK"/>
              </w:rPr>
            </w:pPr>
            <w:r w:rsidRPr="00460ABF">
              <w:rPr>
                <w:b/>
                <w:sz w:val="26"/>
                <w:lang w:val="da-DK"/>
              </w:rPr>
              <w:t>K</w:t>
            </w:r>
            <w:r>
              <w:rPr>
                <w:b/>
                <w:sz w:val="26"/>
                <w:lang w:val="da-DK"/>
              </w:rPr>
              <w:t>ildefortegnelse</w:t>
            </w:r>
            <w:r w:rsidRPr="00460ABF">
              <w:rPr>
                <w:b/>
                <w:sz w:val="26"/>
                <w:lang w:val="da-DK"/>
              </w:rPr>
              <w:t xml:space="preserve"> </w:t>
            </w:r>
            <w:r w:rsidRPr="00460ABF">
              <w:rPr>
                <w:i/>
                <w:sz w:val="20"/>
                <w:lang w:val="da-DK"/>
              </w:rPr>
              <w:t>– k</w:t>
            </w:r>
            <w:r>
              <w:rPr>
                <w:i/>
                <w:sz w:val="20"/>
                <w:lang w:val="da-DK"/>
              </w:rPr>
              <w:t>ilder</w:t>
            </w:r>
            <w:r w:rsidRPr="00460ABF">
              <w:rPr>
                <w:i/>
                <w:sz w:val="20"/>
                <w:lang w:val="da-DK"/>
              </w:rPr>
              <w:t xml:space="preserve"> (bø</w:t>
            </w:r>
            <w:r>
              <w:rPr>
                <w:i/>
                <w:sz w:val="20"/>
                <w:lang w:val="da-DK"/>
              </w:rPr>
              <w:t>ger</w:t>
            </w:r>
            <w:r w:rsidRPr="00460ABF">
              <w:rPr>
                <w:i/>
                <w:sz w:val="20"/>
                <w:lang w:val="da-DK"/>
              </w:rPr>
              <w:t xml:space="preserve">, </w:t>
            </w:r>
            <w:r>
              <w:rPr>
                <w:i/>
                <w:sz w:val="20"/>
                <w:lang w:val="da-DK"/>
              </w:rPr>
              <w:t>internetsider</w:t>
            </w:r>
            <w:r w:rsidRPr="00460ABF">
              <w:rPr>
                <w:i/>
                <w:sz w:val="20"/>
                <w:lang w:val="da-DK"/>
              </w:rPr>
              <w:t xml:space="preserve"> o.a.</w:t>
            </w:r>
            <w:r>
              <w:rPr>
                <w:i/>
                <w:sz w:val="20"/>
                <w:lang w:val="da-DK"/>
              </w:rPr>
              <w:t>,</w:t>
            </w:r>
            <w:r w:rsidRPr="00460ABF">
              <w:rPr>
                <w:i/>
                <w:sz w:val="20"/>
                <w:lang w:val="da-DK"/>
              </w:rPr>
              <w:t xml:space="preserve"> s</w:t>
            </w:r>
            <w:r>
              <w:rPr>
                <w:i/>
                <w:sz w:val="20"/>
                <w:lang w:val="da-DK"/>
              </w:rPr>
              <w:t>o</w:t>
            </w:r>
            <w:r w:rsidRPr="00460ABF">
              <w:rPr>
                <w:i/>
                <w:sz w:val="20"/>
                <w:lang w:val="da-DK"/>
              </w:rPr>
              <w:t>m</w:t>
            </w:r>
            <w:r>
              <w:rPr>
                <w:i/>
                <w:sz w:val="20"/>
                <w:lang w:val="da-DK"/>
              </w:rPr>
              <w:t xml:space="preserve"> er blevet brugt til forberedelse af synopsen</w:t>
            </w:r>
            <w:r w:rsidRPr="00460ABF">
              <w:rPr>
                <w:i/>
                <w:sz w:val="20"/>
                <w:lang w:val="da-DK"/>
              </w:rPr>
              <w:t xml:space="preserve"> </w:t>
            </w:r>
          </w:p>
          <w:p w14:paraId="2B59FF21" w14:textId="77777777" w:rsidR="009A5670" w:rsidRDefault="009A5670" w:rsidP="00E62FDF">
            <w:pPr>
              <w:rPr>
                <w:lang w:val="fo-FO"/>
              </w:rPr>
            </w:pPr>
          </w:p>
          <w:p w14:paraId="2D73C125" w14:textId="1389DFC3" w:rsidR="00E62FDF" w:rsidRPr="009A5670" w:rsidRDefault="00E62FDF" w:rsidP="00E62FDF">
            <w:pPr>
              <w:rPr>
                <w:lang w:val="fo-FO"/>
              </w:rPr>
            </w:pPr>
          </w:p>
        </w:tc>
      </w:tr>
    </w:tbl>
    <w:p w14:paraId="1FE672C0" w14:textId="77777777" w:rsidR="0020586C" w:rsidRPr="007A32B1" w:rsidRDefault="0020586C" w:rsidP="0020586C">
      <w:pPr>
        <w:rPr>
          <w:vanish/>
          <w:lang w:val="fo-FO"/>
        </w:rPr>
      </w:pPr>
    </w:p>
    <w:p w14:paraId="205B3622" w14:textId="77777777" w:rsidR="00D3567E" w:rsidRPr="007A32B1" w:rsidRDefault="00D3567E" w:rsidP="00970501">
      <w:pPr>
        <w:rPr>
          <w:lang w:val="fo-FO"/>
        </w:rPr>
      </w:pPr>
    </w:p>
    <w:sectPr w:rsidR="00D3567E" w:rsidRPr="007A32B1">
      <w:footerReference w:type="default" r:id="rId7"/>
      <w:pgSz w:w="11910" w:h="16840"/>
      <w:pgMar w:top="1420" w:right="1200" w:bottom="1140" w:left="122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3D9BC" w14:textId="77777777" w:rsidR="00136ACA" w:rsidRDefault="00136ACA">
      <w:r>
        <w:separator/>
      </w:r>
    </w:p>
  </w:endnote>
  <w:endnote w:type="continuationSeparator" w:id="0">
    <w:p w14:paraId="3158D436" w14:textId="77777777" w:rsidR="00136ACA" w:rsidRDefault="0013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6D7E" w14:textId="53FF13DD" w:rsidR="00347206" w:rsidRDefault="00D86557">
    <w:pPr>
      <w:pStyle w:val="Brdtekst"/>
      <w:spacing w:line="14" w:lineRule="auto"/>
      <w:rPr>
        <w:b w:val="0"/>
        <w:sz w:val="20"/>
      </w:rPr>
    </w:pPr>
    <w:r>
      <w:rPr>
        <w:noProof/>
        <w:lang w:val="fo-FO" w:eastAsia="fo-F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9CE266" wp14:editId="5D45A606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614E1" w14:textId="2E46C3D3" w:rsidR="00347206" w:rsidRDefault="00D3567E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4DF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CE2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" filled="f" stroked="f">
              <v:textbox inset="0,0,0,0">
                <w:txbxContent>
                  <w:p w14:paraId="60A614E1" w14:textId="2E46C3D3" w:rsidR="00347206" w:rsidRDefault="00D3567E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4DF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07CA5" w14:textId="77777777" w:rsidR="00136ACA" w:rsidRDefault="00136ACA">
      <w:r>
        <w:separator/>
      </w:r>
    </w:p>
  </w:footnote>
  <w:footnote w:type="continuationSeparator" w:id="0">
    <w:p w14:paraId="7D1EE247" w14:textId="77777777" w:rsidR="00136ACA" w:rsidRDefault="0013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0D15"/>
    <w:multiLevelType w:val="hybridMultilevel"/>
    <w:tmpl w:val="199E27C8"/>
    <w:lvl w:ilvl="0" w:tplc="043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06"/>
    <w:rsid w:val="00013BD5"/>
    <w:rsid w:val="000949C0"/>
    <w:rsid w:val="000A1ED7"/>
    <w:rsid w:val="000A677C"/>
    <w:rsid w:val="000B2C75"/>
    <w:rsid w:val="00126647"/>
    <w:rsid w:val="00136ACA"/>
    <w:rsid w:val="001950CA"/>
    <w:rsid w:val="001F20C8"/>
    <w:rsid w:val="0020586C"/>
    <w:rsid w:val="002120C9"/>
    <w:rsid w:val="00273DE2"/>
    <w:rsid w:val="00347206"/>
    <w:rsid w:val="00347861"/>
    <w:rsid w:val="0041014D"/>
    <w:rsid w:val="00440AAA"/>
    <w:rsid w:val="00460ABF"/>
    <w:rsid w:val="00497595"/>
    <w:rsid w:val="004C02FE"/>
    <w:rsid w:val="004C1390"/>
    <w:rsid w:val="0055441B"/>
    <w:rsid w:val="005B42F9"/>
    <w:rsid w:val="006347C8"/>
    <w:rsid w:val="0064036E"/>
    <w:rsid w:val="00642B87"/>
    <w:rsid w:val="00643BFA"/>
    <w:rsid w:val="00693FCB"/>
    <w:rsid w:val="006B1C5F"/>
    <w:rsid w:val="006D4CAB"/>
    <w:rsid w:val="006E6334"/>
    <w:rsid w:val="007A32B1"/>
    <w:rsid w:val="007D25E2"/>
    <w:rsid w:val="008D1A79"/>
    <w:rsid w:val="009072B1"/>
    <w:rsid w:val="00944DFB"/>
    <w:rsid w:val="0095200B"/>
    <w:rsid w:val="00970501"/>
    <w:rsid w:val="009A5670"/>
    <w:rsid w:val="00A10BC5"/>
    <w:rsid w:val="00A26686"/>
    <w:rsid w:val="00A40AC0"/>
    <w:rsid w:val="00A55EE3"/>
    <w:rsid w:val="00A7412F"/>
    <w:rsid w:val="00A80CC1"/>
    <w:rsid w:val="00B7102D"/>
    <w:rsid w:val="00BB32C7"/>
    <w:rsid w:val="00C13842"/>
    <w:rsid w:val="00C1621F"/>
    <w:rsid w:val="00C55897"/>
    <w:rsid w:val="00C91529"/>
    <w:rsid w:val="00D3567E"/>
    <w:rsid w:val="00D45373"/>
    <w:rsid w:val="00D750CA"/>
    <w:rsid w:val="00D86557"/>
    <w:rsid w:val="00E62FDF"/>
    <w:rsid w:val="00F069E0"/>
    <w:rsid w:val="00FC6F55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E99D"/>
  <w15:docId w15:val="{AEEFEEA6-936C-4F55-BEC1-F63C4B81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uiPriority w:val="1"/>
    <w:qFormat/>
    <w:rsid w:val="00273DE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2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mbria" w:eastAsia="Cambria" w:hAnsi="Cambria" w:cs="Cambria"/>
      <w:b/>
      <w:bCs/>
      <w:sz w:val="41"/>
      <w:szCs w:val="41"/>
    </w:rPr>
  </w:style>
  <w:style w:type="paragraph" w:customStyle="1" w:styleId="Farvetliste-fremhvningsfarve11">
    <w:name w:val="Farvet liste - fremhævningsfarve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customStyle="1" w:styleId="SidehovedTegn">
    <w:name w:val="Sidehoved Tegn"/>
    <w:basedOn w:val="Standardskrifttypeiafsnit"/>
    <w:rsid w:val="0012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 Landsins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Debess</dc:creator>
  <cp:keywords/>
  <cp:lastModifiedBy>Brynhild Nolsøe</cp:lastModifiedBy>
  <cp:revision>2</cp:revision>
  <dcterms:created xsi:type="dcterms:W3CDTF">2023-04-02T10:01:00Z</dcterms:created>
  <dcterms:modified xsi:type="dcterms:W3CDTF">2023-04-02T10:01:00Z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2017-04-21T00:00:00Z</vt:filetime>
  </property>
</Properties>
</file>