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041E" w14:textId="0D37F0FB" w:rsidR="000E240C" w:rsidRPr="00C82CF3" w:rsidRDefault="008002C1">
      <w:pPr>
        <w:rPr>
          <w:b/>
          <w:bCs/>
          <w:sz w:val="44"/>
          <w:szCs w:val="44"/>
        </w:rPr>
      </w:pPr>
      <w:r w:rsidRPr="00C82CF3">
        <w:rPr>
          <w:b/>
          <w:bCs/>
          <w:sz w:val="44"/>
          <w:szCs w:val="44"/>
        </w:rPr>
        <w:t>Yrkingar</w:t>
      </w:r>
    </w:p>
    <w:p w14:paraId="33A1CB76" w14:textId="1A6A3FBD" w:rsidR="008002C1" w:rsidRDefault="008002C1">
      <w:r w:rsidRPr="00C82CF3">
        <w:rPr>
          <w:b/>
          <w:bCs/>
        </w:rPr>
        <w:t>Yrking</w:t>
      </w:r>
      <w:r>
        <w:t xml:space="preserve"> er bundin skaldskapur, sum er ein partur av fagurbókmentum.</w:t>
      </w:r>
    </w:p>
    <w:p w14:paraId="3E1F3D26" w14:textId="15BF4518" w:rsidR="008002C1" w:rsidRDefault="008002C1">
      <w:r>
        <w:t xml:space="preserve">Yrkingar kunnu býtast upp í </w:t>
      </w:r>
      <w:r w:rsidRPr="00C82CF3">
        <w:rPr>
          <w:u w:val="single"/>
        </w:rPr>
        <w:t>trý ymisk sløg</w:t>
      </w:r>
      <w:r>
        <w:t>:</w:t>
      </w:r>
    </w:p>
    <w:p w14:paraId="22BBD26E" w14:textId="1C663638" w:rsidR="008002C1" w:rsidRPr="00C82CF3" w:rsidRDefault="008002C1">
      <w:r w:rsidRPr="00C82CF3">
        <w:rPr>
          <w:b/>
          <w:bCs/>
        </w:rPr>
        <w:t>Episk yrking</w:t>
      </w:r>
      <w:r w:rsidR="00C82CF3">
        <w:rPr>
          <w:b/>
          <w:bCs/>
        </w:rPr>
        <w:t xml:space="preserve">: </w:t>
      </w:r>
      <w:r w:rsidR="00C82CF3">
        <w:t>Yrkingin sigur eina søgu við gongd í.</w:t>
      </w:r>
    </w:p>
    <w:p w14:paraId="6DD2A86F" w14:textId="2876CE9F" w:rsidR="008002C1" w:rsidRPr="00C82CF3" w:rsidRDefault="008002C1">
      <w:r w:rsidRPr="00C82CF3">
        <w:rPr>
          <w:b/>
          <w:bCs/>
        </w:rPr>
        <w:t>Lýrisk yrking</w:t>
      </w:r>
      <w:r w:rsidR="00C82CF3">
        <w:rPr>
          <w:b/>
          <w:bCs/>
        </w:rPr>
        <w:t xml:space="preserve">: </w:t>
      </w:r>
      <w:r w:rsidR="00C82CF3">
        <w:t xml:space="preserve">Yrkingin er ikki ein søga við gongd í, men hon ávirkar lesaran við </w:t>
      </w:r>
      <w:proofErr w:type="spellStart"/>
      <w:r w:rsidR="00C82CF3">
        <w:t>tankum</w:t>
      </w:r>
      <w:proofErr w:type="spellEnd"/>
      <w:r w:rsidR="00C82CF3">
        <w:t>, hugburði, huglagi og kenslum.</w:t>
      </w:r>
    </w:p>
    <w:p w14:paraId="6802C172" w14:textId="744BFCDF" w:rsidR="008002C1" w:rsidRDefault="008002C1">
      <w:r w:rsidRPr="00C82CF3">
        <w:rPr>
          <w:b/>
          <w:bCs/>
        </w:rPr>
        <w:t>Brotprosa</w:t>
      </w:r>
      <w:r w:rsidR="00C82CF3">
        <w:rPr>
          <w:b/>
          <w:bCs/>
        </w:rPr>
        <w:t xml:space="preserve">: </w:t>
      </w:r>
      <w:r w:rsidR="00C82CF3">
        <w:t>Teksturin er ein vanligur tekstur, sum er skipaður soleiðis, at hann grafiskt sær út sum ein yrking.</w:t>
      </w:r>
    </w:p>
    <w:p w14:paraId="4AE2123A" w14:textId="77777777" w:rsidR="00C82CF3" w:rsidRDefault="00C82CF3"/>
    <w:p w14:paraId="479645CE" w14:textId="0A99C809" w:rsidR="00C82CF3" w:rsidRPr="00C82CF3" w:rsidRDefault="00C82CF3">
      <w:r w:rsidRPr="00C82CF3">
        <w:rPr>
          <w:b/>
          <w:bCs/>
          <w:sz w:val="32"/>
          <w:szCs w:val="32"/>
        </w:rPr>
        <w:t>Heyst (Gul bløð)</w:t>
      </w:r>
      <w:r>
        <w:t xml:space="preserve"> - eftir Petur Pólson</w:t>
      </w:r>
    </w:p>
    <w:p w14:paraId="49332D18" w14:textId="77777777" w:rsidR="008002C1" w:rsidRDefault="008002C1"/>
    <w:p w14:paraId="380700BF" w14:textId="4CDC245A" w:rsidR="008002C1" w:rsidRDefault="008002C1" w:rsidP="008002C1">
      <w:pPr>
        <w:pStyle w:val="Listeafsnit"/>
        <w:numPr>
          <w:ilvl w:val="0"/>
          <w:numId w:val="1"/>
        </w:numPr>
      </w:pPr>
      <w:r>
        <w:t>Ør. 1-3: Hvat sigur yrkjarin her?</w:t>
      </w:r>
    </w:p>
    <w:p w14:paraId="16B7E8E5" w14:textId="3F7DD7F0" w:rsidR="008002C1" w:rsidRDefault="008002C1" w:rsidP="008002C1">
      <w:pPr>
        <w:pStyle w:val="Listeafsnit"/>
        <w:numPr>
          <w:ilvl w:val="0"/>
          <w:numId w:val="1"/>
        </w:numPr>
      </w:pPr>
      <w:r>
        <w:t>Ør. 4: Greið frá við egnum orðum, hvat stendur í fjórða ørindi.</w:t>
      </w:r>
    </w:p>
    <w:p w14:paraId="66838CC3" w14:textId="36284E7F" w:rsidR="008002C1" w:rsidRDefault="008002C1" w:rsidP="008002C1">
      <w:pPr>
        <w:pStyle w:val="Listeafsnit"/>
        <w:numPr>
          <w:ilvl w:val="0"/>
          <w:numId w:val="1"/>
        </w:numPr>
      </w:pPr>
      <w:r>
        <w:t>Ør. 5-7: Hvat dámar frásøgufólkinum ikki og hví?</w:t>
      </w:r>
    </w:p>
    <w:p w14:paraId="2862DAC6" w14:textId="0B5D0A59" w:rsidR="008002C1" w:rsidRDefault="008002C1" w:rsidP="008002C1">
      <w:pPr>
        <w:pStyle w:val="Listeafsnit"/>
        <w:numPr>
          <w:ilvl w:val="0"/>
          <w:numId w:val="1"/>
        </w:numPr>
      </w:pPr>
      <w:r>
        <w:t>Ør. 8: Hvørja árstíð dámar frásøgufólkinum best?</w:t>
      </w:r>
    </w:p>
    <w:p w14:paraId="62FE7A86" w14:textId="14E34E8E" w:rsidR="008002C1" w:rsidRDefault="008002C1" w:rsidP="008002C1">
      <w:pPr>
        <w:pStyle w:val="Listeafsnit"/>
        <w:numPr>
          <w:ilvl w:val="0"/>
          <w:numId w:val="1"/>
        </w:numPr>
      </w:pPr>
      <w:r>
        <w:t>Guli liturin sæst aftur í fleiri reglum, m.a. í yvirskriftini. Hvat heldur tú, tað merkir?</w:t>
      </w:r>
    </w:p>
    <w:p w14:paraId="6A758775" w14:textId="22AC07EA" w:rsidR="008002C1" w:rsidRDefault="008002C1" w:rsidP="008002C1">
      <w:pPr>
        <w:pStyle w:val="Listeafsnit"/>
        <w:numPr>
          <w:ilvl w:val="0"/>
          <w:numId w:val="1"/>
        </w:numPr>
      </w:pPr>
      <w:r>
        <w:t>Hvørja árstíð dámar tær best og hví?</w:t>
      </w:r>
    </w:p>
    <w:p w14:paraId="0896F9A6" w14:textId="48A3DA02" w:rsidR="008002C1" w:rsidRDefault="008002C1" w:rsidP="008002C1">
      <w:pPr>
        <w:pStyle w:val="Listeafsnit"/>
        <w:numPr>
          <w:ilvl w:val="0"/>
          <w:numId w:val="1"/>
        </w:numPr>
      </w:pPr>
      <w:r>
        <w:t>Hvat eyðkennir tær fýra árstíðirnar?</w:t>
      </w:r>
    </w:p>
    <w:p w14:paraId="0A0E59E0" w14:textId="044A0929" w:rsidR="008002C1" w:rsidRDefault="008002C1" w:rsidP="008002C1">
      <w:pPr>
        <w:pStyle w:val="Listeafsnit"/>
        <w:numPr>
          <w:ilvl w:val="0"/>
          <w:numId w:val="1"/>
        </w:numPr>
      </w:pPr>
      <w:r>
        <w:t>Heitið á yrkingini er “Heyst (Gul bløð)”. Hví man hon eita so?</w:t>
      </w:r>
    </w:p>
    <w:p w14:paraId="795C879B" w14:textId="2422E02A" w:rsidR="008002C1" w:rsidRDefault="008002C1" w:rsidP="008002C1">
      <w:pPr>
        <w:pStyle w:val="Listeafsnit"/>
        <w:numPr>
          <w:ilvl w:val="0"/>
          <w:numId w:val="1"/>
        </w:numPr>
      </w:pPr>
      <w:r>
        <w:t>Yrkjarin ynskir at vera heyst, men heldur seg líkjast meir vetrinum. Hvat meinar hann við?</w:t>
      </w:r>
    </w:p>
    <w:p w14:paraId="0456A383" w14:textId="69B00C6F" w:rsidR="008002C1" w:rsidRDefault="008002C1" w:rsidP="008002C1">
      <w:pPr>
        <w:pStyle w:val="Listeafsnit"/>
        <w:numPr>
          <w:ilvl w:val="0"/>
          <w:numId w:val="1"/>
        </w:numPr>
      </w:pPr>
      <w:r>
        <w:t>Skriva eina yrking við heitinum “Vetur”.</w:t>
      </w:r>
    </w:p>
    <w:sectPr w:rsidR="00800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4CFF"/>
    <w:multiLevelType w:val="hybridMultilevel"/>
    <w:tmpl w:val="8C74CEF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66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C1"/>
    <w:rsid w:val="000E240C"/>
    <w:rsid w:val="002124E3"/>
    <w:rsid w:val="003E252B"/>
    <w:rsid w:val="005E0551"/>
    <w:rsid w:val="008002C1"/>
    <w:rsid w:val="00C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8D9"/>
  <w15:chartTrackingRefBased/>
  <w15:docId w15:val="{759311F0-547B-48F8-957E-4052BAAC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02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02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02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02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02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02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02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02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02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02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0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2025-02-27T08:17:00Z</dcterms:created>
  <dcterms:modified xsi:type="dcterms:W3CDTF">2025-02-27T08:35:00Z</dcterms:modified>
</cp:coreProperties>
</file>