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92" w:rsidRPr="009F6992" w:rsidRDefault="009F6992" w:rsidP="009F6992">
      <w:pPr>
        <w:pStyle w:val="NormalWeb"/>
        <w:rPr>
          <w:b/>
          <w:color w:val="000000"/>
          <w:sz w:val="28"/>
          <w:szCs w:val="28"/>
        </w:rPr>
      </w:pPr>
      <w:r w:rsidRPr="009F6992">
        <w:rPr>
          <w:b/>
          <w:color w:val="000000"/>
          <w:sz w:val="28"/>
          <w:szCs w:val="28"/>
        </w:rPr>
        <w:t>Nánd</w:t>
      </w:r>
      <w:bookmarkStart w:id="0" w:name="_GoBack"/>
      <w:bookmarkEnd w:id="0"/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So rótleyst er sinni títt, altíð á ferð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tað tykist, sum gloymir tú virðini her.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Hví droymir tú heldur um fjarskotin lond,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enn síggja tað vakra, sum er í nánd.</w:t>
      </w:r>
    </w:p>
    <w:p w:rsidR="009F6992" w:rsidRPr="009F6992" w:rsidRDefault="009F6992" w:rsidP="009F6992">
      <w:pPr>
        <w:pStyle w:val="NormalWeb"/>
        <w:rPr>
          <w:color w:val="000000"/>
        </w:rPr>
      </w:pP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Tær tykir at lívið er keðiligt, grátt,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hvønn er tað tú saknar - hví falla í fátt?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Tá aldri tú unnar tær hvíld ella frið,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fæst einki at grógva við tína lið.</w:t>
      </w:r>
    </w:p>
    <w:p w:rsidR="009F6992" w:rsidRPr="009F6992" w:rsidRDefault="009F6992" w:rsidP="009F6992">
      <w:pPr>
        <w:pStyle w:val="NormalWeb"/>
        <w:rPr>
          <w:color w:val="000000"/>
        </w:rPr>
      </w:pP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Far innar í stovuna um hon er trong,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og lurta - hon syngur ein stillan song.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Hon rúmar tó nakað, sum tú leggur í,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har vantar bert tað, at tú varnast tí.</w:t>
      </w:r>
    </w:p>
    <w:p w:rsidR="009F6992" w:rsidRPr="009F6992" w:rsidRDefault="009F6992" w:rsidP="009F6992">
      <w:pPr>
        <w:pStyle w:val="NormalWeb"/>
        <w:rPr>
          <w:color w:val="000000"/>
        </w:rPr>
      </w:pP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Tann eyðnan, tú hómar um blánandi fjøll,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hvør sigur, hon finst ei í heima høll.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Tú átti ei friðleysur leitað so fjart,</w:t>
      </w:r>
    </w:p>
    <w:p w:rsidR="009F6992" w:rsidRPr="009F6992" w:rsidRDefault="009F6992" w:rsidP="009F6992">
      <w:pPr>
        <w:pStyle w:val="NormalWeb"/>
        <w:rPr>
          <w:color w:val="000000"/>
        </w:rPr>
      </w:pPr>
      <w:r w:rsidRPr="009F6992">
        <w:rPr>
          <w:color w:val="000000"/>
        </w:rPr>
        <w:t>men lær teg at elska tað, sum tú sært.</w:t>
      </w:r>
    </w:p>
    <w:p w:rsidR="007A0AD6" w:rsidRPr="009F6992" w:rsidRDefault="009F6992">
      <w:pPr>
        <w:rPr>
          <w:sz w:val="24"/>
          <w:szCs w:val="24"/>
        </w:rPr>
      </w:pPr>
    </w:p>
    <w:sectPr w:rsidR="007A0AD6" w:rsidRPr="009F69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2"/>
    <w:rsid w:val="000861D0"/>
    <w:rsid w:val="007F74C2"/>
    <w:rsid w:val="009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700C"/>
  <w15:chartTrackingRefBased/>
  <w15:docId w15:val="{1D0E2AF6-B8B4-4C1C-B873-BE9A8075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2020-09-03T10:27:00Z</dcterms:created>
  <dcterms:modified xsi:type="dcterms:W3CDTF">2020-09-03T10:28:00Z</dcterms:modified>
</cp:coreProperties>
</file>